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400"/>
        <w:gridCol w:w="4238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00"/>
            </w:pPr>
            <w:r>
              <w:rPr>
                <w:rFonts w:ascii="Arial" w:cs="Arial" w:eastAsia="Arial" w:hAnsi="Arial"/>
                <w:b/>
                <w:bCs/>
                <w:color w:val="1DB894"/>
                <w:sz w:val="36"/>
                <w:szCs w:val="36"/>
              </w:rPr>
              <w:t xml:space="preserve">SERVICE QUOTATION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22"/>
                <w:szCs w:val="22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[Street address, City, Postcode]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[Email] · [Phone]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[Tax / VAT / GST registration no.]</w:t>
            </w:r>
          </w:p>
        </w:tc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Quotation No.: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HQ-0001</w:t>
            </w:r>
          </w:p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Date: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[DD/MM/YYYY]</w:t>
            </w:r>
          </w:p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Valid until: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[DD/MM/YYYY]</w:t>
            </w:r>
          </w:p>
        </w:tc>
      </w:tr>
    </w:tbl>
    <w:p>
      <w:pPr>
        <w:spacing w:after="60" w:before="20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PREPARED FOR</w:t>
      </w:r>
    </w:p>
    <w:p>
      <w:pPr>
        <w:spacing w:after="20" w:before="0"/>
      </w:pPr>
      <w:r>
        <w:rPr>
          <w:rFonts w:ascii="Arial" w:cs="Arial" w:eastAsia="Arial" w:hAnsi="Arial"/>
          <w:b/>
          <w:bCs/>
          <w:color w:val="111111"/>
          <w:sz w:val="20"/>
          <w:szCs w:val="20"/>
        </w:rPr>
        <w:t xml:space="preserve">[Client Name]</w:t>
      </w:r>
    </w:p>
    <w:p>
      <w:pPr>
        <w:spacing w:after="20" w:before="0"/>
      </w:pPr>
      <w:r>
        <w:rPr>
          <w:rFonts w:ascii="Arial" w:cs="Arial" w:eastAsia="Arial" w:hAnsi="Arial"/>
          <w:b w:val="false"/>
          <w:bCs w:val="false"/>
          <w:color w:val="111111"/>
          <w:sz w:val="20"/>
          <w:szCs w:val="20"/>
        </w:rPr>
        <w:t xml:space="preserve">[Company]</w:t>
      </w:r>
    </w:p>
    <w:p>
      <w:pPr>
        <w:spacing w:after="20" w:before="0"/>
      </w:pPr>
      <w:r>
        <w:rPr>
          <w:rFonts w:ascii="Arial" w:cs="Arial" w:eastAsia="Arial" w:hAnsi="Arial"/>
          <w:b w:val="false"/>
          <w:bCs w:val="false"/>
          <w:color w:val="111111"/>
          <w:sz w:val="20"/>
          <w:szCs w:val="20"/>
        </w:rPr>
        <w:t xml:space="preserve">[Address]</w:t>
      </w:r>
    </w:p>
    <w:p>
      <w:pPr>
        <w:spacing w:after="20" w:before="0"/>
      </w:pPr>
      <w:r>
        <w:rPr>
          <w:rFonts w:ascii="Arial" w:cs="Arial" w:eastAsia="Arial" w:hAnsi="Arial"/>
          <w:b w:val="false"/>
          <w:bCs w:val="false"/>
          <w:color w:val="111111"/>
          <w:sz w:val="20"/>
          <w:szCs w:val="20"/>
        </w:rPr>
        <w:t xml:space="preserve">[Email]</w:t>
      </w:r>
    </w:p>
    <w:p>
      <w:pPr>
        <w:spacing w:after="80" w:before="120"/>
      </w:pPr>
      <w:r>
        <w:rPr>
          <w:rFonts w:ascii="Arial" w:cs="Arial" w:eastAsia="Arial" w:hAnsi="Arial"/>
          <w:b/>
          <w:bCs/>
          <w:color w:val="111111"/>
          <w:sz w:val="20"/>
          <w:szCs w:val="20"/>
        </w:rPr>
        <w:t xml:space="preserve">Project: [Project name and one-line goal]</w:t>
      </w:r>
    </w:p>
    <w:p>
      <w:pPr>
        <w:spacing w:after="80" w:before="120"/>
      </w:pPr>
      <w:r>
        <w:rPr>
          <w:rFonts w:ascii="Arial" w:cs="Arial" w:eastAsia="Arial" w:hAnsi="Arial"/>
          <w:color w:val="6B7280"/>
          <w:sz w:val="16"/>
          <w:szCs w:val="16"/>
        </w:rPr>
        <w:t xml:space="preserve">Each task is quoted as estimated hours x hourly rate. Final invoices follow actual hours if they differ.</w:t>
      </w:r>
    </w:p>
    <w:p>
      <w:pPr>
        <w:spacing w:after="6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78"/>
        <w:gridCol w:w="4433"/>
        <w:gridCol w:w="1157"/>
        <w:gridCol w:w="1542"/>
        <w:gridCol w:w="1928"/>
      </w:tblGrid>
      <w:tr>
        <w:trPr>
          <w:tblHeader/>
        </w:trPr>
        <w:tc>
          <w:tcPr>
            <w:tcW w:type="dxa" w:w="5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44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Task</w:t>
            </w:r>
          </w:p>
        </w:tc>
        <w:tc>
          <w:tcPr>
            <w:tcW w:type="dxa" w:w="11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Hours</w:t>
            </w:r>
          </w:p>
        </w:tc>
        <w:tc>
          <w:tcPr>
            <w:tcW w:type="dxa" w:w="15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Rate</w:t>
            </w:r>
          </w:p>
        </w:tc>
        <w:tc>
          <w:tcPr>
            <w:tcW w:type="dxa" w:w="19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57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1</w:t>
            </w:r>
          </w:p>
        </w:tc>
        <w:tc>
          <w:tcPr>
            <w:tcW w:type="dxa" w:w="443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Discovery call and requirements brief (example row)</w:t>
            </w:r>
          </w:p>
        </w:tc>
        <w:tc>
          <w:tcPr>
            <w:tcW w:type="dxa" w:w="115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4</w:t>
            </w:r>
          </w:p>
        </w:tc>
        <w:tc>
          <w:tcPr>
            <w:tcW w:type="dxa" w:w="1542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75.00</w:t>
            </w:r>
          </w:p>
        </w:tc>
        <w:tc>
          <w:tcPr>
            <w:tcW w:type="dxa" w:w="192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300.00</w:t>
            </w:r>
          </w:p>
        </w:tc>
      </w:tr>
      <w:tr>
        <w:tc>
          <w:tcPr>
            <w:tcW w:type="dxa" w:w="57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443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15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542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92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57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443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15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542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92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57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443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15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542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92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57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443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15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542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92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57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443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15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542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92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57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443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15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542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92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57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4433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157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542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92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/>
      </w:r>
    </w:p>
    <w:tbl>
      <w:tblPr>
        <w:tblW w:type="dxa" w:w="5100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400"/>
        <w:gridCol w:w="1700"/>
      </w:tblGrid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Subtotal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[0.00]</w:t>
            </w:r>
          </w:p>
        </w:tc>
      </w:tr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Discount ([0]%)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[0.00]</w:t>
            </w:r>
          </w:p>
        </w:tc>
      </w:tr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Tax ([0]%)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[0.00]</w:t>
            </w:r>
          </w:p>
        </w:tc>
      </w:tr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TOTAL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[0.00]</w:t>
            </w:r>
          </w:p>
        </w:tc>
      </w:tr>
      <w:tr>
        <w:tc>
          <w:tcPr>
            <w:tcW w:type="dxa" w:w="3400"/>
            <w:tcBorders>
              <w:top w:val="single" w:color="D1D5DB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11111"/>
                <w:sz w:val="22"/>
                <w:szCs w:val="22"/>
              </w:rPr>
              <w:t xml:space="preserve">Deposit due on acceptance ([50]%)</w:t>
            </w:r>
          </w:p>
        </w:tc>
        <w:tc>
          <w:tcPr>
            <w:tcW w:type="dxa" w:w="1700"/>
            <w:tcBorders>
              <w:top w:val="single" w:color="D1D5DB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11111"/>
                <w:sz w:val="22"/>
                <w:szCs w:val="22"/>
              </w:rPr>
              <w:t xml:space="preserve">[0.00]</w:t>
            </w:r>
          </w:p>
        </w:tc>
      </w:tr>
    </w:tbl>
    <w:p>
      <w:pPr>
        <w:spacing w:after="60" w:before="20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TERMS &amp; NOTES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Hours are estimates. We will tell you before any task runs more than [10]% over its estimate.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Work outside these tasks is quoted separately. Invoices are due within [14] days.</w:t>
      </w:r>
    </w:p>
    <w:p>
      <w:pPr>
        <w:spacing w:after="60" w:before="20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ACCEPTANCE</w:t>
      </w:r>
    </w:p>
    <w:p>
      <w:pPr>
        <w:spacing w:after="6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Accepted by: ______________________   Signature: __________________   Date: ___________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5"/>
        <w:szCs w:val="15"/>
      </w:rPr>
      <w:t xml:space="preserve">Made with the free Taskip quotation template. Create, send and track quotes online: taskip.net/tools/free-quotation-generator/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Arial" w:cs="Arial" w:eastAsia="Arial" w:hAnsi="Arial"/>
      <w:b/>
      <w:bCs/>
      <w:color w:val="1DB894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Quotation</dc:title>
  <dc:creator>Taskip</dc:creator>
  <dc:description>Free service quotation by Taskip</dc:description>
  <cp:lastModifiedBy>Un-named</cp:lastModifiedBy>
  <cp:revision>1</cp:revision>
  <dcterms:created xsi:type="dcterms:W3CDTF">2026-10-15T09:19:06.388Z</dcterms:created>
  <dcterms:modified xsi:type="dcterms:W3CDTF">2026-10-15T09:19:06.388Z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